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附件：</w:t>
      </w:r>
      <w:bookmarkStart w:id="0" w:name="_GoBack"/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先进集体和先进个人名单</w:t>
      </w:r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/>
        <w:jc w:val="both"/>
        <w:textAlignment w:val="auto"/>
        <w:outlineLvl w:val="1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先进集体：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个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/>
        <w:jc w:val="both"/>
        <w:textAlignment w:val="auto"/>
        <w:outlineLvl w:val="1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 xml:space="preserve">人文学院        化工与环境工程学院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/>
        <w:jc w:val="both"/>
        <w:textAlignment w:val="auto"/>
        <w:outlineLvl w:val="1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土木建筑工程经济管理学院    纪委、监察专员办公室女工岗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先进个人：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43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人文学院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扈晓婕  李清  王春霞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艺术学院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杜海军  赵明明  丁琼  苏蕾  纪咏宜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经管学院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郭雪琴  张利芹  王艳芬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会计学院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范莉莉  党东云  王小爱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马克思主义学院：王宁宁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信息工程学院：崔艳  霍慧敏  郑笑晗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化工学院：朱利霞  李芳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机电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工程学院：郑文杰  白玲  赵晶晶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土木建筑学院：王敏  赵籼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外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国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语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学院：王海云  付莹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太极武术学院：周慧敏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远程教育学院：马美珍  刘玲莉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继续教育学院：徐莉萍  和彩霞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基础教学部：陈小敏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党群：徐春晓  郭莹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行政一：赵小娟  刘斐菲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行政二：张园园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kern w:val="2"/>
          <w:sz w:val="28"/>
          <w:szCs w:val="28"/>
          <w:lang w:val="en-US" w:eastAsia="zh-CN" w:bidi="ar-SA"/>
        </w:rPr>
        <w:t>教研规划：王晓丽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学工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吕楠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图书馆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王红  徐曼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保卫处：王洋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480" w:firstLineChars="16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2021-12-13T08:17:16Z</dcterms:created>
  <dc:creator>admin</dc:creator>
  <cp:lastModifiedBy>admin</cp:lastModifiedBy>
  <dcterms:modified xsi:type="dcterms:W3CDTF">2021-12-13T08:17:30Z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7E3815EFAD4C429FA649DA01108F0D71</vt:lpwstr>
  </property>
</Properties>
</file>